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D2CB3" w:rsidRDefault="00CF5948" w14:paraId="1E8B00CF" w14:textId="77777777">
      <w:pPr>
        <w:pStyle w:val="NormalWeb"/>
      </w:pPr>
      <w:r>
        <w:rPr>
          <w:noProof/>
        </w:rPr>
        <w:drawing>
          <wp:inline distT="0" distB="0" distL="0" distR="0" wp14:anchorId="59CCC9A2" wp14:editId="20602FA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D2CB3" w14:paraId="2E2826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D2CB3" w:rsidRDefault="00CF5948" w14:paraId="1105BBD3" w14:textId="00FE0F56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FD2CB3" w:rsidRDefault="009C6A98" w14:paraId="24035031" w14:textId="3ED9991E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:rsidR="00FD2CB3" w:rsidRDefault="00CF5948" w14:paraId="556030CE" w14:textId="77777777">
      <w:pPr>
        <w:pStyle w:val="NormalWeb"/>
      </w:pPr>
      <w:r>
        <w:rPr>
          <w:rStyle w:val="Forte"/>
        </w:rPr>
        <w:t>GOVERNO DO ESTADO DE SÃO PAULO</w:t>
      </w:r>
    </w:p>
    <w:p w:rsidR="00FD2CB3" w:rsidRDefault="00CF5948" w14:paraId="663D4200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FD2CB3" w:rsidRDefault="00CF5948" w14:paraId="5719DACE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FD2CB3" w:rsidRDefault="00CF5948" w14:paraId="15EC04C1" w14:textId="77777777">
      <w:pPr>
        <w:pStyle w:val="NormalWeb"/>
      </w:pPr>
      <w:r>
        <w:rPr>
          <w:rStyle w:val="Forte"/>
        </w:rPr>
        <w:t xml:space="preserve">ESCOLA TÉCNICA ESTADUAL PROFESSORA ERMELINDA GIANNINI TEIXEIRA – SANTANA DE </w:t>
      </w:r>
      <w:r>
        <w:rPr>
          <w:rStyle w:val="Forte"/>
        </w:rPr>
        <w:t>PARNAÍBA</w:t>
      </w:r>
    </w:p>
    <w:p w:rsidR="00FD2CB3" w:rsidRDefault="00CF5948" w14:paraId="1A7F1384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FD2CB3" w:rsidRDefault="00CF5948" w14:paraId="181C79A9" w14:textId="77777777">
      <w:pPr>
        <w:pStyle w:val="NormalWeb"/>
      </w:pPr>
      <w:r>
        <w:rPr>
          <w:rStyle w:val="Forte"/>
        </w:rPr>
        <w:t>EDITAL Nº 187/02/2025 – PROCESSO Nº 136.00011752/2025–45</w:t>
      </w:r>
    </w:p>
    <w:p w:rsidR="00FD2CB3" w:rsidRDefault="00CF5948" w14:paraId="1773FF8B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FD2CB3" w:rsidRDefault="00CF5948" w14:paraId="581F4558" w14:textId="77777777">
      <w:pPr>
        <w:pStyle w:val="NormalWeb"/>
      </w:pPr>
      <w:r>
        <w:t>O Diretor da ESCOLA TÉCNICA ESTADUAL PROFESSORA ERMELINDA GIANNINI TEIXEIRA, da cidade de SANTANA DE PARNAÍBA,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FD2CB3" w:rsidRDefault="00CF5948" w14:paraId="42B4369B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FD2CB3" w:rsidRDefault="00CF5948" w14:paraId="169FB8E5" w14:textId="77777777">
      <w:pPr>
        <w:pStyle w:val="NormalWeb"/>
      </w:pPr>
      <w:r>
        <w:t> </w:t>
      </w:r>
    </w:p>
    <w:p w:rsidR="00FD2CB3" w:rsidRDefault="00CF5948" w14:paraId="0884E1D7" w14:textId="77777777">
      <w:pPr>
        <w:pStyle w:val="NormalWeb"/>
      </w:pPr>
      <w:r>
        <w:rPr>
          <w:rStyle w:val="Forte"/>
        </w:rPr>
        <w:t>COMPONENTE CURRICULAR (HABILITAÇÃO):</w:t>
      </w:r>
    </w:p>
    <w:p w:rsidR="00FD2CB3" w:rsidRDefault="00CF5948" w14:paraId="6CD8B4DE" w14:textId="1DF9F850">
      <w:pPr>
        <w:pStyle w:val="NormalWeb"/>
      </w:pPr>
      <w:r>
        <w:t xml:space="preserve">85 – ARTE(S) (BNC/ BNCC/ ETIM / MTEC / EM COM </w:t>
      </w:r>
      <w:r w:rsidR="009C6A98">
        <w:t>ÊNFASES) (</w:t>
      </w:r>
      <w:r>
        <w:t>DESENVOLVIMENTO DE SISTEMAS INTEGRADO AO ENSINO MÉDIO (ETIM))</w:t>
      </w:r>
    </w:p>
    <w:p w:rsidR="00FD2CB3" w:rsidRDefault="00CF5948" w14:paraId="509F9897" w14:textId="77777777">
      <w:pPr>
        <w:pStyle w:val="NormalWeb"/>
      </w:pPr>
      <w:r>
        <w:t> </w:t>
      </w:r>
    </w:p>
    <w:p w:rsidR="009C6A98" w:rsidRDefault="00CF5948" w14:paraId="3EAB78BB" w14:textId="77777777">
      <w:pPr>
        <w:pStyle w:val="NormalWeb"/>
        <w:rPr>
          <w:i/>
          <w:iCs/>
        </w:rPr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</w:p>
    <w:p w:rsidR="009C6A98" w:rsidRDefault="00CF5948" w14:paraId="4400C7AD" w14:textId="77777777">
      <w:pPr>
        <w:pStyle w:val="NormalWeb"/>
        <w:rPr>
          <w:b/>
          <w:bCs/>
        </w:rPr>
      </w:pPr>
      <w:r>
        <w:rPr>
          <w:b/>
          <w:bCs/>
        </w:rPr>
        <w:t xml:space="preserve">Nº DE </w:t>
      </w:r>
      <w:r>
        <w:rPr>
          <w:b/>
          <w:bCs/>
        </w:rPr>
        <w:t>INSCRIÇÃO / NOME (OU NOME SOCIAL) / RG / CPF / NOTA DO EXAME DE MEMORIAL CIRCUNSTANCIADO</w:t>
      </w:r>
    </w:p>
    <w:p w:rsidR="00FD2CB3" w:rsidRDefault="00CF5948" w14:paraId="45D50F81" w14:textId="2AE8F5F2">
      <w:pPr>
        <w:pStyle w:val="NormalWeb"/>
      </w:pPr>
      <w:r>
        <w:t xml:space="preserve">1 / RENILDA ALCANTARA DA SILVA / 29.635.791–1 / 26483420870 / 35,75; </w:t>
      </w:r>
      <w:r>
        <w:br/>
      </w:r>
      <w:r>
        <w:t xml:space="preserve">2 / DIEGO GONCALVES DO PRADO / 335717706 / 28776994805 / 29,35; </w:t>
      </w:r>
      <w:r>
        <w:br/>
      </w:r>
      <w:r>
        <w:t xml:space="preserve">5 / VANUSA DE ALCANTARA SOUSA / 408225439 / 28868674890 / 19,50; </w:t>
      </w:r>
      <w:r>
        <w:br/>
      </w:r>
      <w:r>
        <w:t xml:space="preserve">4 / LUIZ FERNANDO CAVALCANTE DA SILVA MORAES / 494050524 / 41673056822 / 18,50; </w:t>
      </w:r>
      <w:r>
        <w:br/>
      </w:r>
      <w:r>
        <w:t>3 / MÔNICA MITIE NARAWA / 13.874.636–9 / 10861055837 / 6,00;  </w:t>
      </w:r>
    </w:p>
    <w:p w:rsidR="00FD2CB3" w:rsidRDefault="00CF5948" w14:paraId="19C0AFA4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FD2CB3" w:rsidRDefault="00CF5948" w14:paraId="101EF003" w14:textId="77777777">
      <w:pPr>
        <w:pStyle w:val="NormalWeb"/>
      </w:pPr>
      <w:r>
        <w:rPr>
          <w:rStyle w:val="Forte"/>
        </w:rPr>
        <w:t>LOCAL</w:t>
      </w:r>
    </w:p>
    <w:p w:rsidR="00FD2CB3" w:rsidRDefault="00CF5948" w14:paraId="0DEA56DE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PROFESSORA ERMELINDA GIANNINI TEIXEIRA</w:t>
      </w:r>
    </w:p>
    <w:p w:rsidR="00FD2CB3" w:rsidRDefault="00CF5948" w14:paraId="721349D4" w14:textId="77777777">
      <w:pPr>
        <w:pStyle w:val="NormalWeb"/>
      </w:pPr>
      <w:r>
        <w:rPr>
          <w:rStyle w:val="Forte"/>
        </w:rPr>
        <w:t>Endereço:</w:t>
      </w:r>
      <w:r>
        <w:t xml:space="preserve"> RUA FERNÃO DIAS FALCÃO Nº 196 </w:t>
      </w:r>
      <w:r>
        <w:br/>
      </w:r>
      <w:r>
        <w:t>BAIRRO: CENTRO – CEP: 06501120 – CIDADE: SANTANA DE PARNAÍBA</w:t>
      </w:r>
    </w:p>
    <w:p w:rsidR="00FD2CB3" w:rsidRDefault="00CF5948" w14:paraId="69043948" w14:textId="77777777">
      <w:pPr>
        <w:pStyle w:val="NormalWeb"/>
      </w:pPr>
      <w:r>
        <w:rPr>
          <w:rStyle w:val="Forte"/>
        </w:rPr>
        <w:t>Data da prova:</w:t>
      </w:r>
      <w:r>
        <w:t xml:space="preserve"> 31/03/2025</w:t>
      </w:r>
    </w:p>
    <w:p w:rsidR="00FD2CB3" w:rsidRDefault="00CF5948" w14:paraId="62167551" w14:textId="77777777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:rsidR="00FD2CB3" w:rsidRDefault="00CF5948" w14:paraId="0E4E0AC3" w14:textId="6F3048B8">
      <w:pPr>
        <w:pStyle w:val="NormalWeb"/>
      </w:pPr>
      <w:r>
        <w:rPr>
          <w:rStyle w:val="Forte"/>
        </w:rPr>
        <w:t>Duração máxima da aula:</w:t>
      </w:r>
      <w:r>
        <w:t xml:space="preserve"> 15 minutos </w:t>
      </w:r>
    </w:p>
    <w:p w:rsidR="00FD2CB3" w:rsidRDefault="00CF5948" w14:paraId="62FF9D39" w14:textId="77777777">
      <w:pPr>
        <w:pStyle w:val="NormalWeb"/>
      </w:pPr>
      <w:r>
        <w:rPr>
          <w:rStyle w:val="Forte"/>
        </w:rPr>
        <w:t>TEMAS</w:t>
      </w:r>
    </w:p>
    <w:p w:rsidR="00FD2CB3" w:rsidRDefault="00CF5948" w14:paraId="033F915E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FD2CB3" w:rsidRDefault="00CF5948" w14:paraId="38B867B7" w14:textId="77777777">
      <w:pPr>
        <w:pStyle w:val="NormalWeb"/>
      </w:pPr>
      <w:r>
        <w:t>Artes</w:t>
      </w:r>
    </w:p>
    <w:p w:rsidR="00FD2CB3" w:rsidRDefault="00CF5948" w14:paraId="156FA38A" w14:textId="77777777">
      <w:pPr>
        <w:pStyle w:val="NormalWeb"/>
      </w:pPr>
      <w:r>
        <w:t>Tema 1: Aspectos relacionados aos códigos, símbolos e signos: artes visuais;</w:t>
      </w:r>
    </w:p>
    <w:p w:rsidR="009C6A98" w:rsidRDefault="00CF5948" w14:paraId="06285701" w14:textId="77777777">
      <w:pPr>
        <w:pStyle w:val="NormalWeb"/>
      </w:pPr>
      <w:r>
        <w:t>Tema 2: Produção da linguagem da Arte e suas transformações: da pintura rupestre à contemporaneidade.</w:t>
      </w:r>
    </w:p>
    <w:p w:rsidR="00FD2CB3" w:rsidRDefault="00CF5948" w14:paraId="4774ACAC" w14:textId="3DE7F17E">
      <w:pPr>
        <w:pStyle w:val="NormalWeb"/>
      </w:pPr>
      <w:r>
        <w:t>Tema 3: Processos técnicos, formais e temáticos nos movimentos e estilos artísticos.</w:t>
      </w:r>
    </w:p>
    <w:p w:rsidR="00FD2CB3" w:rsidRDefault="00CF5948" w14:paraId="450572FF" w14:textId="77777777">
      <w:pPr>
        <w:pStyle w:val="NormalWeb"/>
      </w:pPr>
      <w:r>
        <w:rPr>
          <w:rStyle w:val="Forte"/>
        </w:rPr>
        <w:t>PLANO DE AULA</w:t>
      </w:r>
    </w:p>
    <w:p w:rsidR="00FD2CB3" w:rsidRDefault="00CF5948" w14:paraId="7D198569" w14:textId="77777777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aquele referente ao tema sorteado (ou </w:t>
      </w:r>
      <w:r>
        <w:t>seja, uma via para cada membro da Banca Examinadora).</w:t>
      </w:r>
    </w:p>
    <w:p w:rsidR="00FD2CB3" w:rsidRDefault="00CF5948" w14:paraId="5720191C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D76C11" w:rsidRDefault="00CF5948" w14:paraId="0FC37E31" w14:textId="2E58BA2F">
      <w:pPr>
        <w:pStyle w:val="NormalWeb"/>
      </w:pPr>
      <w:r w:rsidR="00CF5948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D76C1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8"/>
    <w:rsid w:val="001E4354"/>
    <w:rsid w:val="002B0EA6"/>
    <w:rsid w:val="009C6A98"/>
    <w:rsid w:val="00CF5948"/>
    <w:rsid w:val="00D76C11"/>
    <w:rsid w:val="00FD2CB3"/>
    <w:rsid w:val="2A3FD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8EB07"/>
  <w15:chartTrackingRefBased/>
  <w15:docId w15:val="{73B7956B-BBE7-4BF0-AFF8-5B80525DAC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2025-03-20T19:40:00.0000000Z</dcterms:created>
  <dcterms:modified xsi:type="dcterms:W3CDTF">2025-03-20T19:49:01.3404648Z</dcterms:modified>
</coreProperties>
</file>